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bookmarkStart w:id="0" w:name="_GoBack"/>
      <w:bookmarkStart w:id="1" w:name="_GoBack"/>
      <w:bookmarkEnd w:id="1"/>
      <w:r>
        <w:rPr/>
      </w:r>
    </w:p>
    <w:p>
      <w:pPr>
        <w:pStyle w:val="Normal"/>
        <w:jc w:val="center"/>
        <w:rPr/>
      </w:pPr>
      <w:r>
        <w:rPr>
          <w:b/>
          <w:bCs/>
        </w:rPr>
        <w:t>ПОЛИТИКА КОНФИДЕНЦИАЛЬНОСТИ И ОБРАБОТКИ ПЕРСОНАЛЬНЫХ ДАННЫХ</w:t>
      </w:r>
      <w:r>
        <w:rPr/>
        <w:br/>
      </w:r>
      <w:r>
        <w:rPr>
          <w:b/>
          <w:bCs/>
        </w:rPr>
        <w:t>пользователей программы «Развивающие Шахматы».</w:t>
      </w:r>
    </w:p>
    <w:p>
      <w:pPr>
        <w:pStyle w:val="Normal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rPr/>
      </w:pPr>
      <w:r>
        <w:rPr>
          <w:b/>
          <w:bCs/>
        </w:rPr>
        <w:t>1. Персональные данные</w:t>
      </w:r>
    </w:p>
    <w:p>
      <w:pPr>
        <w:pStyle w:val="Normal"/>
        <w:rPr/>
      </w:pPr>
      <w:r>
        <w:rPr>
          <w:b/>
        </w:rPr>
        <w:t>1.1.</w:t>
      </w:r>
      <w:r>
        <w:rPr/>
        <w:t xml:space="preserve"> Настоящая Политика определяет порядок обработки и защиты </w:t>
      </w:r>
      <w:r>
        <w:rPr/>
        <w:t xml:space="preserve">программой </w:t>
      </w:r>
      <w:r>
        <w:rPr/>
        <w:t>«</w:t>
      </w:r>
      <w:r>
        <w:rPr/>
        <w:t>Развивающие шахматы</w:t>
      </w:r>
      <w:r>
        <w:rPr/>
        <w:t>» (далее —Администрация) информации о физических и /или юридических лицах (далее – Пользователи), которая может быть получена при использовании Пользователем услуг предоставляемых посредством сайта http://</w:t>
      </w:r>
      <w:r>
        <w:rPr/>
        <w:t>chess-od.ru</w:t>
      </w:r>
      <w:r>
        <w:rPr/>
        <w:t xml:space="preserve"> (далее – Сайт).</w:t>
        <w:br/>
      </w:r>
      <w:r>
        <w:rPr>
          <w:b/>
          <w:bCs/>
        </w:rPr>
        <w:t>1.2.</w:t>
      </w:r>
      <w:r>
        <w:rPr/>
        <w:t> Конфиденциальность персональных данных обеспечивается согласно действующему законодательству Российской Федерации, в том числе Федерального закона № ФЗ-152 «О персональных данных».</w:t>
        <w:br/>
      </w:r>
      <w:r>
        <w:rPr>
          <w:b/>
          <w:bCs/>
        </w:rPr>
        <w:t>1.3.</w:t>
      </w:r>
      <w:r>
        <w:rPr/>
        <w:t> Персональные данные Пользователей, в том числе не являющихся гражданами Российской Федерации, передаются, хранятся и используются на территории Российской Федерации, где расположены серверы Администрации. Конфиденциальность персональных данных обеспечивается согласно законодательству Российской Федерации (см. п. 1.3)</w:t>
        <w:br/>
      </w:r>
      <w:r>
        <w:rPr>
          <w:b/>
          <w:bCs/>
        </w:rPr>
        <w:t>1.4.</w:t>
      </w:r>
      <w:r>
        <w:rPr/>
        <w:t> Администрация вправе собирать, обрабатывать и хранить любую информацию, которую Пользователи оставляют в Программе и на Сайте, а также передают Администрации каким-либо другим образом. Такая информация включает, но не ограничивается, персональные данные (см. п. 1.6), IP адрес, данные об устройстве Пользователя и другие формы ввода информации в Программе.</w:t>
        <w:br/>
      </w:r>
      <w:r>
        <w:rPr>
          <w:b/>
          <w:bCs/>
        </w:rPr>
        <w:t>1.5.</w:t>
      </w:r>
      <w:r>
        <w:rPr/>
        <w:t> Для целей настоящей Политики конфиденциальности, к персональным данным Пользователя относятся любые сведения, позволяющие идентифицировать его не только как Пользователя Программы (логин, пароль и т.д.), но и как реально существующее физическое лицо, включая, но, не ограничиваясь: имя, фамилия, отчество, адрес электронной почты, номер телефона, иные данные, введенные Пользователем в персональные данные, а также данные несовершеннолетних лиц, законным представителем которых является Пользователь. </w:t>
        <w:br/>
      </w:r>
      <w:r>
        <w:rPr>
          <w:b/>
          <w:bCs/>
        </w:rPr>
        <w:t>1.6.</w:t>
      </w:r>
      <w:r>
        <w:rPr/>
        <w:t> Администрация вправе осуществлять проверку принадлежности Пользователю указанных им при регистрации персональных данных любым законным способом.</w:t>
        <w:br/>
      </w:r>
      <w:r>
        <w:rPr>
          <w:b/>
          <w:bCs/>
        </w:rPr>
        <w:t>1.7.</w:t>
      </w:r>
      <w:r>
        <w:rPr/>
        <w:t> В случае, если у Администрации будут основания полагать, что персональные данные Пользователя указаны неверно или ошибочно, Администрация вправе предложить Пользователю уточнить (исправить) персональные данные, и/или заблокировать Учетную запись Пользователя до момента, пока Пользователь не сообщит верные персональные данные. В отдельных случаях, Администрация вправе запросить документы, удостоверяющие личность Пользователя.</w:t>
        <w:br/>
      </w:r>
      <w:r>
        <w:rPr>
          <w:b/>
          <w:bCs/>
        </w:rPr>
        <w:t>1.8.</w:t>
      </w:r>
      <w:r>
        <w:rPr/>
        <w:t> Пользователь вправе потребовать удаления своей Учетной записи, связавшись с Администрацией по адресу электронной почты, указанному ниже. При этом Пользователь понимает и соглашается с тем, что не сможет далее пользоваться сервисами Программы посредством удаленной учетной записи. Пользователь имеет возможность создать новую Учетную запись после удаления ранее созданной Учетной записи.</w:t>
      </w:r>
    </w:p>
    <w:p>
      <w:pPr>
        <w:pStyle w:val="Normal"/>
        <w:rPr/>
      </w:pPr>
      <w:r>
        <w:rPr/>
        <w:t>Администрация оставляет за собой право хранить информацию, связанную с учетной записью Пользователя (в том числе удаленной) в своей базе данных.</w:t>
      </w:r>
    </w:p>
    <w:p>
      <w:pPr>
        <w:pStyle w:val="Normal"/>
        <w:rPr/>
      </w:pPr>
      <w:r>
        <w:rPr>
          <w:b/>
          <w:bCs/>
        </w:rPr>
        <w:t>1.9.</w:t>
      </w:r>
      <w:r>
        <w:rPr/>
        <w:t> Целью обработки персональных данных является идентификация Пользователя или несовершеннолетних лиц, законным представителем которых является Пользователь, при использовании услуг, предоставляемых Администрацией и идентификации платежей.</w:t>
      </w:r>
    </w:p>
    <w:p>
      <w:pPr>
        <w:pStyle w:val="Normal"/>
        <w:rPr/>
      </w:pPr>
      <w:r>
        <w:rPr>
          <w:b/>
          <w:bCs/>
        </w:rPr>
        <w:t>2. Учетная запись (аккаунт) пользователя</w:t>
      </w:r>
    </w:p>
    <w:p>
      <w:pPr>
        <w:pStyle w:val="Normal"/>
        <w:rPr/>
      </w:pPr>
      <w:r>
        <w:rPr>
          <w:b/>
          <w:bCs/>
        </w:rPr>
        <w:t>2.1.</w:t>
      </w:r>
      <w:r>
        <w:rPr/>
        <w:t> При первом использовании Программы Пользователь проходит обязательную процедуру Регистрации, при этом автоматически создается Учетная запись (аккаунт) Пользователя.</w:t>
      </w:r>
    </w:p>
    <w:p>
      <w:pPr>
        <w:pStyle w:val="Normal"/>
        <w:rPr/>
      </w:pPr>
      <w:r>
        <w:rPr>
          <w:b/>
          <w:bCs/>
        </w:rPr>
        <w:t>3. Конфиденциальность данных</w:t>
      </w:r>
    </w:p>
    <w:p>
      <w:pPr>
        <w:pStyle w:val="Normal"/>
        <w:rPr/>
      </w:pPr>
      <w:r>
        <w:rPr>
          <w:b/>
          <w:bCs/>
        </w:rPr>
        <w:t>3.1.</w:t>
      </w:r>
      <w:r>
        <w:rPr/>
        <w:t> Администрация гарантирует, что персональные данные зарегистрированного Пользователя не будут использоваться способами, запрещенными законом, в том числе с явным намерением причинить вред Пользователю или несовершеннолетним лицам, законным представителем которых является Пользователь.</w:t>
        <w:br/>
      </w:r>
      <w:r>
        <w:rPr>
          <w:b/>
          <w:bCs/>
        </w:rPr>
        <w:t>3.2.</w:t>
      </w:r>
      <w:r>
        <w:rPr/>
        <w:t> Администрация обязуется не передавать персональные данные Пользователя или несовершеннолетних лиц, законным представителем которых является Пользователь, каким-либо третьим лицам без законных на то оснований.</w:t>
        <w:br/>
      </w:r>
      <w:r>
        <w:rPr>
          <w:b/>
          <w:bCs/>
        </w:rPr>
        <w:t>3.3.</w:t>
      </w:r>
      <w:r>
        <w:rPr/>
        <w:t xml:space="preserve"> Администрация не несет ответственности за потерю данных вследствие действий третьих лиц, в том числе хостинг-провайдера Администрации, ошибок программного обеспечения, ненадежности каналов связи, а также незаконных действий хакеров и прочих злоумышленников. В случае обнаружения утери пользовательских данных Администрация обязуется уведомить пользователей в течение </w:t>
      </w:r>
      <w:r>
        <w:rPr/>
        <w:t xml:space="preserve">5 рабочих дней </w:t>
      </w:r>
      <w:r>
        <w:rPr/>
        <w:t>с момента установления факта утери, а также приложить все возможные усилия для уменьшения негативных последствий для Пользователей и идентификации ответственных.</w:t>
      </w:r>
    </w:p>
    <w:p>
      <w:pPr>
        <w:pStyle w:val="Normal"/>
        <w:rPr/>
      </w:pPr>
      <w:r>
        <w:rPr>
          <w:b/>
          <w:bCs/>
        </w:rPr>
        <w:t>3. Условия обработки персональной информации предоставленной Пользователем и ее передачи третьим лицам</w:t>
      </w:r>
    </w:p>
    <w:p>
      <w:pPr>
        <w:pStyle w:val="Normal"/>
        <w:rPr/>
      </w:pPr>
      <w:r>
        <w:rPr/>
        <w:t>3.1. Оператор принимает все необходимые меры для защиты персональных данных Пользователя от неправомерного доступа, изменения, раскрытия или уничтожения.</w:t>
      </w:r>
    </w:p>
    <w:p>
      <w:pPr>
        <w:pStyle w:val="Normal"/>
        <w:rPr/>
      </w:pPr>
      <w:r>
        <w:rPr/>
        <w:t>3.2. Оператор предоставляет доступ к персональным данным Пользователя только тем работникам, подрядчикам и аффилированным лицам которым эта информация необходима для обеспечения функционирования Сайта и оказания услуг Пользователю.</w:t>
      </w:r>
    </w:p>
    <w:p>
      <w:pPr>
        <w:pStyle w:val="Normal"/>
        <w:rPr/>
      </w:pPr>
      <w:r>
        <w:rPr/>
        <w:t>3.3. Оператор вправе использовать предоставленную Пользователем информацию, в том числе персональные данные, в целях обеспечения соблюдения требований действующего законодательства Российской Федерации (в том числе в целях предупреждения и/или пресечения незаконных и/или противоправных действий Пользователей). Раскрытие предоставленной Пользователем информации может быть произведено лишь в соответствии с действующим законодательством Российской Федерации по требованию суда, правоохранительных органов, а равно в иных предусмотренных законодательством Российской Федерации случаях.</w:t>
      </w:r>
    </w:p>
    <w:p>
      <w:pPr>
        <w:pStyle w:val="Normal"/>
        <w:rPr/>
      </w:pPr>
      <w:r>
        <w:rPr>
          <w:b/>
          <w:bCs/>
        </w:rPr>
        <w:t>4. Ответственность Пользователя</w:t>
      </w:r>
    </w:p>
    <w:p>
      <w:pPr>
        <w:pStyle w:val="Normal"/>
        <w:rPr/>
      </w:pPr>
      <w:r>
        <w:rPr>
          <w:b/>
          <w:bCs/>
        </w:rPr>
        <w:t>4.1.</w:t>
      </w:r>
      <w:r>
        <w:rPr/>
        <w:t> Пользователь обязуется обеспечить конфиденциальность своего логина и пароля для доступа к Программе и Сайту.</w:t>
        <w:br/>
      </w:r>
      <w:r>
        <w:rPr>
          <w:b/>
          <w:bCs/>
        </w:rPr>
        <w:t>4.2.</w:t>
      </w:r>
      <w:r>
        <w:rPr/>
        <w:t> Пользователь также обязуется ограничивать доступ третьих лиц к устройствам с которых осуществляется использование Программы и Сайта.</w:t>
        <w:br/>
      </w:r>
      <w:r>
        <w:rPr>
          <w:b/>
          <w:bCs/>
        </w:rPr>
        <w:t>4.3.</w:t>
      </w:r>
      <w:r>
        <w:rPr/>
        <w:t> В случае ненадлежащего обеспечения Пользователем пунктов 4.1 и 4.2, ответственность за противоправные действия, совершенные с использованием Учетной записи Пользователя, несет Пользователь.</w:t>
      </w:r>
    </w:p>
    <w:p>
      <w:pPr>
        <w:pStyle w:val="Normal"/>
        <w:rPr/>
      </w:pPr>
      <w:r>
        <w:rPr>
          <w:b/>
          <w:bCs/>
        </w:rPr>
        <w:t>5. В рамках настоящей Политики под «персональной информацией Пользователя» понимаются:</w:t>
      </w:r>
    </w:p>
    <w:p>
      <w:pPr>
        <w:pStyle w:val="Normal"/>
        <w:rPr/>
      </w:pPr>
      <w:r>
        <w:rPr/>
        <w:t>5.1. Данные предоставленные Пользователем самостоятельно при пользовании Сайтом, включая, но не ограничиваясь: имя, фамилия, номер мобильного телефона и/или адрес электронной почты.</w:t>
      </w:r>
    </w:p>
    <w:p>
      <w:pPr>
        <w:pStyle w:val="Normal"/>
        <w:rPr/>
      </w:pPr>
      <w:r>
        <w:rPr>
          <w:b/>
          <w:bCs/>
        </w:rPr>
        <w:t>6. Уведомления</w:t>
      </w:r>
    </w:p>
    <w:p>
      <w:pPr>
        <w:pStyle w:val="Normal"/>
        <w:rPr/>
      </w:pPr>
      <w:r>
        <w:rPr>
          <w:b/>
          <w:bCs/>
        </w:rPr>
        <w:t>6.1.</w:t>
      </w:r>
      <w:r>
        <w:rPr/>
        <w:t xml:space="preserve"> По всем вопросам, связанным с обеспечением режима конфиденциальности своих персональных данных Пользователь может обратиться к Администрации, заполнив форму на интернет-странице по адресу: </w:t>
      </w:r>
      <w:r>
        <w:rPr/>
        <w:t>http://chess-od.ru/contact_devs?locale=ru</w:t>
      </w:r>
      <w:r>
        <w:rPr/>
        <w:br/>
      </w:r>
      <w:r>
        <w:rPr>
          <w:b/>
          <w:bCs/>
        </w:rPr>
        <w:t>6.2.</w:t>
      </w:r>
      <w:r>
        <w:rPr/>
        <w:t xml:space="preserve"> Во исполнение условий настоящей Политики конфиденциальности, Пользователь обязуется оперативно отвечать на запросы Администрации с адреса своей электронной почты, который был указан Пользователем при Регистрации или заполнении формы на интернет-странице по адресу: </w:t>
      </w:r>
      <w:r>
        <w:rPr/>
        <w:t>http://chess-od.ru/contact_devs?locale=ru</w:t>
      </w:r>
    </w:p>
    <w:p>
      <w:pPr>
        <w:pStyle w:val="Normal"/>
        <w:rPr/>
      </w:pPr>
      <w:r>
        <w:rPr>
          <w:b/>
          <w:bCs/>
        </w:rPr>
        <w:t>7. Изменение Политики конфиденциальности. Применимое законодательство</w:t>
      </w:r>
    </w:p>
    <w:p>
      <w:pPr>
        <w:pStyle w:val="Normal"/>
        <w:rPr/>
      </w:pPr>
      <w:r>
        <w:rPr/>
        <w:t>7.1. Администрация имеет право вносить изменения в настоящую Политику конфиденциальности. При внесении изменений в актуальной редакции указывается дата последнего обновления. Новая редакция Политики вступает в силу с момента ее размещения, если иное не предусмотрено новой редакцией Политики. Действующая редакция всегда находится на странице по адресу http://</w:t>
      </w:r>
    </w:p>
    <w:p>
      <w:pPr>
        <w:pStyle w:val="Normal"/>
        <w:rPr/>
      </w:pPr>
      <w:r>
        <w:rPr/>
        <w:t>7.2. К настоящей Политике и отношениям между Пользователем и Администрацией возникающим в связи с применением Политики конфиденциальности, подлежит применению право Российской Федерации.</w:t>
      </w:r>
    </w:p>
    <w:p>
      <w:pPr>
        <w:pStyle w:val="Normal"/>
        <w:rPr/>
      </w:pPr>
      <w:r>
        <w:rPr>
          <w:b/>
          <w:bCs/>
        </w:rPr>
        <w:t>8. Контактная информация оператора</w:t>
      </w:r>
    </w:p>
    <w:p>
      <w:pPr>
        <w:pStyle w:val="Normal"/>
        <w:rPr/>
      </w:pPr>
      <w:r>
        <w:rPr/>
        <w:t>8.</w:t>
      </w:r>
      <w:r>
        <w:rPr/>
        <w:t>1</w:t>
      </w:r>
      <w:r>
        <w:rPr/>
        <w:t>. E-mail: </w:t>
      </w:r>
      <w:r>
        <w:rPr/>
        <w:t>support@chess-od.com</w:t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  <w:t xml:space="preserve">Дата последнего обновления: </w:t>
      </w:r>
      <w:r>
        <w:rPr/>
        <w:t>2</w:t>
      </w:r>
      <w:r>
        <w:rPr/>
        <w:t>5.</w:t>
      </w:r>
      <w:r>
        <w:rPr>
          <w:lang w:val="en-US"/>
        </w:rPr>
        <w:t>03</w:t>
      </w:r>
      <w:r>
        <w:rPr/>
        <w:t>.2019</w:t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4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InternetLink">
    <w:name w:val="Internet Link"/>
    <w:basedOn w:val="DefaultParagraphFont"/>
    <w:uiPriority w:val="99"/>
    <w:unhideWhenUsed/>
    <w:rsid w:val="0080011a"/>
    <w:rPr>
      <w:color w:val="0563C1" w:themeColor="hyperlink"/>
      <w:u w:val="single"/>
    </w:rPr>
  </w:style>
  <w:style w:type="character" w:styleId="NumberingSymbols">
    <w:name w:val="Numbering Symbols"/>
    <w:qFormat/>
    <w:rPr/>
  </w:style>
  <w:style w:type="paragraph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hAnsi="Liberation Sans" w:eastAsia="WenQuanYi Micro Hei" w:cs="Lohit Devanagari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rsid w:val="009915e2"/>
    <w:pPr>
      <w:spacing w:before="0" w:after="16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Application>LibreOffice/5.1.6.2$Linux_X86_64 LibreOffice_project/10m0$Build-2</Application>
  <Pages>3</Pages>
  <Words>870</Words>
  <Characters>6730</Characters>
  <CharactersWithSpaces>7578</CharactersWithSpaces>
  <Paragraphs>25</Paragraphs>
  <Company>diakov.net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2019-03-05T10:08:00Z</dcterms:created>
  <dc:creator>Антон Зайцев</dc:creator>
  <dc:description/>
  <dc:language>en-US</dc:language>
  <cp:lastModifiedBy/>
  <dcterms:modified xsi:type="dcterms:W3CDTF">2019-03-25T11:45:17Z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diakov.net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